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E9AD95" w14:textId="77777777" w:rsidR="00F935DF" w:rsidRDefault="00F935DF" w:rsidP="00F935DF">
      <w:pPr>
        <w:pStyle w:val="Title"/>
        <w:jc w:val="left"/>
        <w:rPr>
          <w:rFonts w:ascii="Calibri" w:eastAsia="Calibri" w:hAnsi="Calibri" w:cs="Calibri"/>
          <w:b w:val="0"/>
          <w:sz w:val="22"/>
          <w:szCs w:val="22"/>
        </w:rPr>
      </w:pPr>
    </w:p>
    <w:p w14:paraId="07B4D751" w14:textId="77777777" w:rsidR="00F935DF" w:rsidRDefault="00F935DF" w:rsidP="00F935DF">
      <w:pPr>
        <w:pStyle w:val="Title"/>
        <w:jc w:val="right"/>
        <w:rPr>
          <w:rFonts w:ascii="Calibri" w:eastAsia="Calibri" w:hAnsi="Calibri" w:cs="Calibri"/>
          <w:sz w:val="28"/>
          <w:szCs w:val="28"/>
        </w:rPr>
      </w:pPr>
      <w:bookmarkStart w:id="0" w:name="32hioqz" w:colFirst="0" w:colLast="0"/>
      <w:bookmarkEnd w:id="0"/>
      <w:r>
        <w:rPr>
          <w:rFonts w:ascii="Calibri" w:eastAsia="Calibri" w:hAnsi="Calibri" w:cs="Calibri"/>
          <w:sz w:val="28"/>
          <w:szCs w:val="28"/>
        </w:rPr>
        <w:t>APPENDIX E</w:t>
      </w:r>
      <w:r>
        <w:rPr>
          <w:noProof/>
          <w:lang w:val="en-CA"/>
        </w:rPr>
        <w:drawing>
          <wp:anchor distT="0" distB="0" distL="114300" distR="114300" simplePos="0" relativeHeight="251659264" behindDoc="0" locked="0" layoutInCell="1" hidden="0" allowOverlap="1" wp14:anchorId="4D0BA251" wp14:editId="525ED95D">
            <wp:simplePos x="0" y="0"/>
            <wp:positionH relativeFrom="column">
              <wp:posOffset>-266699</wp:posOffset>
            </wp:positionH>
            <wp:positionV relativeFrom="paragraph">
              <wp:posOffset>-194944</wp:posOffset>
            </wp:positionV>
            <wp:extent cx="1987550" cy="807085"/>
            <wp:effectExtent l="0" t="0" r="0" b="0"/>
            <wp:wrapNone/>
            <wp:docPr id="34" name="image2.jpg" descr="UC-horz-rg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UC-horz-rgb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7550" cy="8070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FB4FC04" w14:textId="77777777" w:rsidR="00F935DF" w:rsidRDefault="00F935DF" w:rsidP="00F935DF">
      <w:pPr>
        <w:pStyle w:val="Title"/>
        <w:jc w:val="right"/>
        <w:rPr>
          <w:rFonts w:ascii="Calibri" w:eastAsia="Calibri" w:hAnsi="Calibri" w:cs="Calibri"/>
          <w:b w:val="0"/>
          <w:sz w:val="18"/>
          <w:szCs w:val="18"/>
        </w:rPr>
      </w:pPr>
      <w:r>
        <w:rPr>
          <w:rFonts w:ascii="Calibri" w:eastAsia="Calibri" w:hAnsi="Calibri" w:cs="Calibri"/>
          <w:sz w:val="28"/>
          <w:szCs w:val="28"/>
        </w:rPr>
        <w:t>Kick-off Meeting Agenda Form</w:t>
      </w:r>
    </w:p>
    <w:p w14:paraId="1D350B22" w14:textId="77777777" w:rsidR="00F935DF" w:rsidRDefault="00F935DF" w:rsidP="00F935DF">
      <w:pPr>
        <w:tabs>
          <w:tab w:val="left" w:pos="4215"/>
        </w:tabs>
        <w:rPr>
          <w:rFonts w:ascii="Calibri" w:eastAsia="Calibri" w:hAnsi="Calibri" w:cs="Calibri"/>
          <w:sz w:val="22"/>
          <w:szCs w:val="22"/>
        </w:rPr>
      </w:pPr>
    </w:p>
    <w:p w14:paraId="16F8DD7D" w14:textId="77777777" w:rsidR="00F935DF" w:rsidRPr="00CB38F9" w:rsidRDefault="00F935DF" w:rsidP="00F935DF">
      <w:pPr>
        <w:tabs>
          <w:tab w:val="left" w:pos="720"/>
          <w:tab w:val="left" w:pos="2970"/>
        </w:tabs>
        <w:spacing w:before="196" w:line="480" w:lineRule="auto"/>
        <w:ind w:right="2336"/>
        <w:rPr>
          <w:rFonts w:asciiTheme="minorHAnsi" w:eastAsia="Calibri" w:hAnsiTheme="minorHAnsi" w:cstheme="minorHAnsi"/>
          <w:b/>
          <w:sz w:val="22"/>
          <w:szCs w:val="22"/>
          <w:u w:val="single"/>
        </w:rPr>
      </w:pPr>
      <w:r w:rsidRPr="00CB38F9">
        <w:rPr>
          <w:rFonts w:asciiTheme="minorHAnsi" w:eastAsia="Calibri" w:hAnsiTheme="minorHAnsi" w:cstheme="minorHAnsi"/>
          <w:b/>
          <w:sz w:val="22"/>
          <w:szCs w:val="22"/>
        </w:rPr>
        <w:t>Date:</w:t>
      </w:r>
      <w:r w:rsidRPr="00CB38F9">
        <w:rPr>
          <w:rFonts w:asciiTheme="minorHAnsi" w:eastAsia="Calibri" w:hAnsiTheme="minorHAnsi" w:cstheme="minorHAnsi"/>
          <w:b/>
          <w:sz w:val="22"/>
          <w:szCs w:val="22"/>
        </w:rPr>
        <w:tab/>
      </w:r>
      <w:sdt>
        <w:sdtPr>
          <w:rPr>
            <w:rFonts w:asciiTheme="minorHAnsi" w:eastAsia="Calibri" w:hAnsiTheme="minorHAnsi" w:cstheme="minorHAnsi"/>
            <w:b/>
            <w:sz w:val="22"/>
            <w:szCs w:val="22"/>
          </w:rPr>
          <w:id w:val="-264392964"/>
          <w:placeholder>
            <w:docPart w:val="4166C879AD6947D78DF6C5904CB0E136"/>
          </w:placeholder>
          <w:showingPlcHdr/>
        </w:sdtPr>
        <w:sdtEndPr/>
        <w:sdtContent>
          <w:r w:rsidRPr="00CB38F9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sdtContent>
      </w:sdt>
    </w:p>
    <w:p w14:paraId="6455B87C" w14:textId="77777777" w:rsidR="00F935DF" w:rsidRPr="00CB38F9" w:rsidRDefault="00F935DF" w:rsidP="00F935DF">
      <w:pPr>
        <w:tabs>
          <w:tab w:val="left" w:pos="5130"/>
          <w:tab w:val="left" w:pos="5580"/>
          <w:tab w:val="left" w:pos="9360"/>
        </w:tabs>
        <w:spacing w:before="1"/>
        <w:rPr>
          <w:rFonts w:asciiTheme="minorHAnsi" w:eastAsia="Calibri" w:hAnsiTheme="minorHAnsi" w:cstheme="minorHAnsi"/>
          <w:b/>
          <w:sz w:val="22"/>
          <w:szCs w:val="22"/>
        </w:rPr>
      </w:pPr>
      <w:r w:rsidRPr="00CB38F9">
        <w:rPr>
          <w:rFonts w:asciiTheme="minorHAnsi" w:eastAsia="Calibri" w:hAnsiTheme="minorHAnsi" w:cstheme="minorHAnsi"/>
          <w:b/>
          <w:sz w:val="22"/>
          <w:szCs w:val="22"/>
        </w:rPr>
        <w:t xml:space="preserve">Project: </w:t>
      </w:r>
      <w:sdt>
        <w:sdtPr>
          <w:rPr>
            <w:rFonts w:asciiTheme="minorHAnsi" w:eastAsia="Calibri" w:hAnsiTheme="minorHAnsi" w:cstheme="minorHAnsi"/>
            <w:b/>
            <w:sz w:val="22"/>
            <w:szCs w:val="22"/>
          </w:rPr>
          <w:id w:val="1435249772"/>
          <w:placeholder>
            <w:docPart w:val="4166C879AD6947D78DF6C5904CB0E136"/>
          </w:placeholder>
          <w:showingPlcHdr/>
        </w:sdtPr>
        <w:sdtEndPr/>
        <w:sdtContent>
          <w:r w:rsidRPr="00CB38F9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sdtContent>
      </w:sdt>
      <w:r w:rsidRPr="00CB38F9">
        <w:rPr>
          <w:rFonts w:asciiTheme="minorHAnsi" w:eastAsia="Calibri" w:hAnsiTheme="minorHAnsi" w:cstheme="minorHAnsi"/>
          <w:b/>
          <w:sz w:val="22"/>
          <w:szCs w:val="22"/>
        </w:rPr>
        <w:tab/>
        <w:t>Contractor(s):</w:t>
      </w:r>
      <w:r w:rsidRPr="00CB38F9">
        <w:rPr>
          <w:rFonts w:asciiTheme="minorHAnsi" w:eastAsia="Calibri" w:hAnsiTheme="minorHAnsi" w:cstheme="minorHAnsi"/>
          <w:b/>
          <w:sz w:val="22"/>
          <w:szCs w:val="22"/>
          <w:u w:val="single"/>
        </w:rPr>
        <w:t xml:space="preserve"> </w:t>
      </w:r>
      <w:sdt>
        <w:sdtPr>
          <w:rPr>
            <w:rFonts w:asciiTheme="minorHAnsi" w:eastAsia="Calibri" w:hAnsiTheme="minorHAnsi" w:cstheme="minorHAnsi"/>
            <w:b/>
            <w:sz w:val="22"/>
            <w:szCs w:val="22"/>
            <w:u w:val="single"/>
          </w:rPr>
          <w:id w:val="1908880834"/>
          <w:placeholder>
            <w:docPart w:val="4166C879AD6947D78DF6C5904CB0E136"/>
          </w:placeholder>
          <w:showingPlcHdr/>
        </w:sdtPr>
        <w:sdtEndPr/>
        <w:sdtContent>
          <w:r w:rsidRPr="00CB38F9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sdtContent>
      </w:sdt>
    </w:p>
    <w:p w14:paraId="4793501A" w14:textId="77777777" w:rsidR="00F935DF" w:rsidRPr="00CB38F9" w:rsidRDefault="00F935DF" w:rsidP="00F935DF">
      <w:pPr>
        <w:tabs>
          <w:tab w:val="left" w:pos="5760"/>
          <w:tab w:val="left" w:pos="6120"/>
          <w:tab w:val="left" w:pos="6750"/>
        </w:tabs>
        <w:spacing w:before="196" w:line="480" w:lineRule="auto"/>
        <w:ind w:left="120" w:right="2336"/>
        <w:rPr>
          <w:rFonts w:asciiTheme="minorHAnsi" w:eastAsia="Calibri" w:hAnsiTheme="minorHAnsi" w:cstheme="minorHAnsi"/>
          <w:b/>
          <w:sz w:val="22"/>
          <w:szCs w:val="22"/>
        </w:rPr>
      </w:pPr>
    </w:p>
    <w:p w14:paraId="7974D43A" w14:textId="77777777" w:rsidR="00F935DF" w:rsidRPr="00CB38F9" w:rsidRDefault="00F935DF" w:rsidP="00F935DF">
      <w:pPr>
        <w:spacing w:before="56"/>
        <w:rPr>
          <w:rFonts w:asciiTheme="minorHAnsi" w:eastAsia="Calibri" w:hAnsiTheme="minorHAnsi" w:cstheme="minorHAnsi"/>
          <w:b/>
          <w:sz w:val="22"/>
          <w:szCs w:val="22"/>
        </w:rPr>
      </w:pPr>
      <w:r w:rsidRPr="00CB38F9">
        <w:rPr>
          <w:rFonts w:asciiTheme="minorHAnsi" w:eastAsia="Calibri" w:hAnsiTheme="minorHAnsi" w:cstheme="minorHAnsi"/>
          <w:b/>
          <w:sz w:val="22"/>
          <w:szCs w:val="22"/>
        </w:rPr>
        <w:t xml:space="preserve">Contractor Staff in Attendance: </w:t>
      </w:r>
    </w:p>
    <w:p w14:paraId="11FEACA9" w14:textId="77777777" w:rsidR="00F935DF" w:rsidRPr="00CB38F9" w:rsidRDefault="00F935DF" w:rsidP="00F935DF">
      <w:pPr>
        <w:tabs>
          <w:tab w:val="left" w:pos="5160"/>
        </w:tabs>
        <w:spacing w:before="121"/>
        <w:rPr>
          <w:rFonts w:asciiTheme="minorHAnsi" w:eastAsia="Calibri" w:hAnsiTheme="minorHAnsi" w:cstheme="minorHAnsi"/>
          <w:b/>
          <w:sz w:val="22"/>
          <w:szCs w:val="22"/>
        </w:rPr>
      </w:pPr>
      <w:r w:rsidRPr="00CB38F9">
        <w:rPr>
          <w:rFonts w:asciiTheme="minorHAnsi" w:eastAsia="Calibri" w:hAnsiTheme="minorHAnsi" w:cstheme="minorHAnsi"/>
          <w:b/>
          <w:sz w:val="22"/>
          <w:szCs w:val="22"/>
        </w:rPr>
        <w:t xml:space="preserve">Name: </w:t>
      </w:r>
      <w:sdt>
        <w:sdtPr>
          <w:rPr>
            <w:rFonts w:asciiTheme="minorHAnsi" w:eastAsia="Calibri" w:hAnsiTheme="minorHAnsi" w:cstheme="minorHAnsi"/>
            <w:b/>
            <w:sz w:val="22"/>
            <w:szCs w:val="22"/>
          </w:rPr>
          <w:id w:val="-1629388851"/>
          <w:placeholder>
            <w:docPart w:val="4166C879AD6947D78DF6C5904CB0E136"/>
          </w:placeholder>
          <w:showingPlcHdr/>
        </w:sdtPr>
        <w:sdtEndPr/>
        <w:sdtContent>
          <w:r w:rsidRPr="00CB38F9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sdtContent>
      </w:sdt>
      <w:r w:rsidRPr="00CB38F9">
        <w:rPr>
          <w:rFonts w:asciiTheme="minorHAnsi" w:eastAsia="Calibri" w:hAnsiTheme="minorHAnsi" w:cstheme="minorHAnsi"/>
          <w:b/>
          <w:sz w:val="22"/>
          <w:szCs w:val="22"/>
        </w:rPr>
        <w:tab/>
        <w:t xml:space="preserve">Signature: </w:t>
      </w:r>
      <w:sdt>
        <w:sdtPr>
          <w:rPr>
            <w:rFonts w:asciiTheme="minorHAnsi" w:eastAsia="Calibri" w:hAnsiTheme="minorHAnsi" w:cstheme="minorHAnsi"/>
            <w:b/>
            <w:sz w:val="22"/>
            <w:szCs w:val="22"/>
          </w:rPr>
          <w:id w:val="1192876969"/>
          <w:placeholder>
            <w:docPart w:val="4166C879AD6947D78DF6C5904CB0E136"/>
          </w:placeholder>
          <w:showingPlcHdr/>
        </w:sdtPr>
        <w:sdtEndPr/>
        <w:sdtContent>
          <w:r w:rsidRPr="00CB38F9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sdtContent>
      </w:sdt>
    </w:p>
    <w:p w14:paraId="72327EF9" w14:textId="77777777" w:rsidR="00F935DF" w:rsidRPr="00CB38F9" w:rsidRDefault="00F935DF" w:rsidP="00F935DF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Theme="minorHAnsi" w:eastAsia="Calibri" w:hAnsiTheme="minorHAnsi" w:cstheme="minorHAnsi"/>
          <w:b/>
          <w:color w:val="000000"/>
          <w:sz w:val="22"/>
          <w:szCs w:val="22"/>
        </w:rPr>
      </w:pPr>
    </w:p>
    <w:p w14:paraId="163DFD69" w14:textId="77777777" w:rsidR="00F935DF" w:rsidRPr="00CB38F9" w:rsidRDefault="00F935DF" w:rsidP="00F935DF">
      <w:pPr>
        <w:pBdr>
          <w:top w:val="nil"/>
          <w:left w:val="nil"/>
          <w:bottom w:val="nil"/>
          <w:right w:val="nil"/>
          <w:between w:val="nil"/>
        </w:pBdr>
        <w:spacing w:before="2" w:after="120"/>
        <w:rPr>
          <w:rFonts w:asciiTheme="minorHAnsi" w:eastAsia="Calibri" w:hAnsiTheme="minorHAnsi" w:cstheme="minorHAnsi"/>
          <w:b/>
          <w:color w:val="000000"/>
          <w:sz w:val="22"/>
          <w:szCs w:val="22"/>
        </w:rPr>
      </w:pPr>
    </w:p>
    <w:p w14:paraId="632F6ECC" w14:textId="77777777" w:rsidR="00F935DF" w:rsidRPr="00CB38F9" w:rsidRDefault="00F935DF" w:rsidP="00F935DF">
      <w:pPr>
        <w:rPr>
          <w:rFonts w:asciiTheme="minorHAnsi" w:eastAsia="Calibri" w:hAnsiTheme="minorHAnsi" w:cstheme="minorHAnsi"/>
          <w:b/>
          <w:sz w:val="22"/>
          <w:szCs w:val="22"/>
        </w:rPr>
      </w:pPr>
      <w:r w:rsidRPr="00CB38F9">
        <w:rPr>
          <w:rFonts w:asciiTheme="minorHAnsi" w:eastAsia="Calibri" w:hAnsiTheme="minorHAnsi" w:cstheme="minorHAnsi"/>
          <w:b/>
          <w:sz w:val="22"/>
          <w:szCs w:val="22"/>
        </w:rPr>
        <w:t>University Staff in Attendance:</w:t>
      </w:r>
    </w:p>
    <w:p w14:paraId="2DBA7728" w14:textId="77777777" w:rsidR="00F935DF" w:rsidRPr="00CB38F9" w:rsidRDefault="00F935DF" w:rsidP="00F935DF">
      <w:pPr>
        <w:tabs>
          <w:tab w:val="left" w:pos="5160"/>
        </w:tabs>
        <w:spacing w:before="118"/>
        <w:rPr>
          <w:rFonts w:asciiTheme="minorHAnsi" w:eastAsia="Calibri" w:hAnsiTheme="minorHAnsi" w:cstheme="minorHAnsi"/>
          <w:b/>
          <w:sz w:val="22"/>
          <w:szCs w:val="22"/>
        </w:rPr>
      </w:pPr>
      <w:r w:rsidRPr="00CB38F9">
        <w:rPr>
          <w:rFonts w:asciiTheme="minorHAnsi" w:eastAsia="Calibri" w:hAnsiTheme="minorHAnsi" w:cstheme="minorHAnsi"/>
          <w:b/>
          <w:sz w:val="22"/>
          <w:szCs w:val="22"/>
        </w:rPr>
        <w:t xml:space="preserve">Name: </w:t>
      </w:r>
      <w:sdt>
        <w:sdtPr>
          <w:rPr>
            <w:rFonts w:asciiTheme="minorHAnsi" w:eastAsia="Calibri" w:hAnsiTheme="minorHAnsi" w:cstheme="minorHAnsi"/>
            <w:b/>
            <w:sz w:val="22"/>
            <w:szCs w:val="22"/>
          </w:rPr>
          <w:id w:val="991291446"/>
          <w:placeholder>
            <w:docPart w:val="4166C879AD6947D78DF6C5904CB0E136"/>
          </w:placeholder>
          <w:showingPlcHdr/>
        </w:sdtPr>
        <w:sdtEndPr/>
        <w:sdtContent>
          <w:r w:rsidRPr="00CB38F9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sdtContent>
      </w:sdt>
      <w:r w:rsidRPr="00CB38F9">
        <w:rPr>
          <w:rFonts w:asciiTheme="minorHAnsi" w:eastAsia="Calibri" w:hAnsiTheme="minorHAnsi" w:cstheme="minorHAnsi"/>
          <w:b/>
          <w:sz w:val="22"/>
          <w:szCs w:val="22"/>
        </w:rPr>
        <w:tab/>
        <w:t xml:space="preserve">Signature: </w:t>
      </w:r>
      <w:sdt>
        <w:sdtPr>
          <w:rPr>
            <w:rFonts w:asciiTheme="minorHAnsi" w:eastAsia="Calibri" w:hAnsiTheme="minorHAnsi" w:cstheme="minorHAnsi"/>
            <w:b/>
            <w:sz w:val="22"/>
            <w:szCs w:val="22"/>
          </w:rPr>
          <w:id w:val="-1179882510"/>
          <w:placeholder>
            <w:docPart w:val="4166C879AD6947D78DF6C5904CB0E136"/>
          </w:placeholder>
          <w:showingPlcHdr/>
        </w:sdtPr>
        <w:sdtEndPr/>
        <w:sdtContent>
          <w:r w:rsidRPr="00CB38F9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sdtContent>
      </w:sdt>
    </w:p>
    <w:p w14:paraId="6579F459" w14:textId="77777777" w:rsidR="00F935DF" w:rsidRPr="00CB38F9" w:rsidRDefault="00F935DF" w:rsidP="00F935DF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Theme="minorHAnsi" w:eastAsia="Calibri" w:hAnsiTheme="minorHAnsi" w:cstheme="minorHAnsi"/>
          <w:b/>
          <w:color w:val="000000"/>
          <w:sz w:val="22"/>
          <w:szCs w:val="22"/>
        </w:rPr>
      </w:pPr>
    </w:p>
    <w:p w14:paraId="129FEABA" w14:textId="77777777" w:rsidR="00F935DF" w:rsidRPr="00CB38F9" w:rsidRDefault="00F935DF" w:rsidP="00F935DF">
      <w:pPr>
        <w:pBdr>
          <w:top w:val="nil"/>
          <w:left w:val="nil"/>
          <w:bottom w:val="nil"/>
          <w:right w:val="nil"/>
          <w:between w:val="nil"/>
        </w:pBdr>
        <w:spacing w:before="4" w:after="120"/>
        <w:rPr>
          <w:rFonts w:asciiTheme="minorHAnsi" w:eastAsia="Calibri" w:hAnsiTheme="minorHAnsi" w:cstheme="minorHAnsi"/>
          <w:b/>
          <w:color w:val="000000"/>
          <w:sz w:val="22"/>
          <w:szCs w:val="22"/>
        </w:rPr>
      </w:pPr>
    </w:p>
    <w:p w14:paraId="1BFCA6BB" w14:textId="77777777" w:rsidR="00F935DF" w:rsidRPr="00CB38F9" w:rsidRDefault="00F935DF" w:rsidP="00F935DF">
      <w:pPr>
        <w:spacing w:before="1"/>
        <w:rPr>
          <w:rFonts w:asciiTheme="minorHAnsi" w:eastAsia="Calibri" w:hAnsiTheme="minorHAnsi" w:cstheme="minorHAnsi"/>
          <w:b/>
          <w:sz w:val="22"/>
          <w:szCs w:val="22"/>
        </w:rPr>
      </w:pPr>
      <w:r w:rsidRPr="00CB38F9">
        <w:rPr>
          <w:rFonts w:asciiTheme="minorHAnsi" w:eastAsia="Calibri" w:hAnsiTheme="minorHAnsi" w:cstheme="minorHAnsi"/>
          <w:b/>
          <w:sz w:val="22"/>
          <w:szCs w:val="22"/>
        </w:rPr>
        <w:t>University Contractor Representatives:</w:t>
      </w:r>
    </w:p>
    <w:p w14:paraId="46952083" w14:textId="77777777" w:rsidR="00F935DF" w:rsidRPr="00CB38F9" w:rsidRDefault="00F935DF" w:rsidP="00F935DF">
      <w:pPr>
        <w:tabs>
          <w:tab w:val="left" w:pos="5160"/>
        </w:tabs>
        <w:spacing w:before="120"/>
        <w:rPr>
          <w:rFonts w:asciiTheme="minorHAnsi" w:eastAsia="Calibri" w:hAnsiTheme="minorHAnsi" w:cstheme="minorHAnsi"/>
          <w:b/>
        </w:rPr>
      </w:pPr>
      <w:r w:rsidRPr="00CB38F9">
        <w:rPr>
          <w:rFonts w:asciiTheme="minorHAnsi" w:eastAsia="Calibri" w:hAnsiTheme="minorHAnsi" w:cstheme="minorHAnsi"/>
          <w:b/>
          <w:sz w:val="22"/>
          <w:szCs w:val="22"/>
        </w:rPr>
        <w:t xml:space="preserve">Name: </w:t>
      </w:r>
      <w:sdt>
        <w:sdtPr>
          <w:rPr>
            <w:rFonts w:asciiTheme="minorHAnsi" w:eastAsia="Calibri" w:hAnsiTheme="minorHAnsi" w:cstheme="minorHAnsi"/>
            <w:b/>
            <w:sz w:val="22"/>
            <w:szCs w:val="22"/>
          </w:rPr>
          <w:id w:val="2002075863"/>
          <w:placeholder>
            <w:docPart w:val="4166C879AD6947D78DF6C5904CB0E136"/>
          </w:placeholder>
          <w:showingPlcHdr/>
        </w:sdtPr>
        <w:sdtEndPr/>
        <w:sdtContent>
          <w:r w:rsidRPr="00CB38F9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sdtContent>
      </w:sdt>
      <w:r w:rsidRPr="00CB38F9">
        <w:rPr>
          <w:rFonts w:asciiTheme="minorHAnsi" w:eastAsia="Calibri" w:hAnsiTheme="minorHAnsi" w:cstheme="minorHAnsi"/>
          <w:b/>
          <w:sz w:val="22"/>
          <w:szCs w:val="22"/>
        </w:rPr>
        <w:tab/>
        <w:t xml:space="preserve">Signature: </w:t>
      </w:r>
      <w:sdt>
        <w:sdtPr>
          <w:rPr>
            <w:rFonts w:asciiTheme="minorHAnsi" w:eastAsia="Calibri" w:hAnsiTheme="minorHAnsi" w:cstheme="minorHAnsi"/>
            <w:b/>
            <w:sz w:val="22"/>
            <w:szCs w:val="22"/>
          </w:rPr>
          <w:id w:val="-614515062"/>
          <w:placeholder>
            <w:docPart w:val="4166C879AD6947D78DF6C5904CB0E136"/>
          </w:placeholder>
          <w:showingPlcHdr/>
        </w:sdtPr>
        <w:sdtEndPr/>
        <w:sdtContent>
          <w:r w:rsidRPr="00CB38F9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sdtContent>
      </w:sdt>
    </w:p>
    <w:p w14:paraId="620D0D7E" w14:textId="77777777" w:rsidR="00F935DF" w:rsidRPr="00CB38F9" w:rsidRDefault="00F935DF" w:rsidP="00F935DF">
      <w:pPr>
        <w:tabs>
          <w:tab w:val="left" w:pos="4215"/>
        </w:tabs>
        <w:rPr>
          <w:rFonts w:asciiTheme="minorHAnsi" w:eastAsia="Calibri" w:hAnsiTheme="minorHAnsi" w:cstheme="minorHAnsi"/>
          <w:sz w:val="22"/>
          <w:szCs w:val="22"/>
        </w:rPr>
      </w:pPr>
    </w:p>
    <w:p w14:paraId="29CB74B0" w14:textId="77777777" w:rsidR="00F935DF" w:rsidRPr="00CB38F9" w:rsidRDefault="00F935DF" w:rsidP="00F935DF">
      <w:pPr>
        <w:tabs>
          <w:tab w:val="left" w:pos="4215"/>
        </w:tabs>
        <w:rPr>
          <w:rFonts w:asciiTheme="minorHAnsi" w:eastAsia="Calibri" w:hAnsiTheme="minorHAnsi" w:cstheme="minorHAnsi"/>
          <w:sz w:val="22"/>
          <w:szCs w:val="22"/>
        </w:rPr>
      </w:pPr>
    </w:p>
    <w:p w14:paraId="7D485C93" w14:textId="77777777" w:rsidR="00F935DF" w:rsidRPr="00CB38F9" w:rsidRDefault="00F935DF" w:rsidP="00F935DF">
      <w:pPr>
        <w:rPr>
          <w:rFonts w:asciiTheme="minorHAnsi" w:eastAsia="Calibri" w:hAnsiTheme="minorHAnsi" w:cstheme="minorHAnsi"/>
          <w:b/>
        </w:rPr>
      </w:pPr>
      <w:r w:rsidRPr="00CB38F9">
        <w:rPr>
          <w:rFonts w:asciiTheme="minorHAnsi" w:eastAsia="Calibri" w:hAnsiTheme="minorHAnsi" w:cstheme="minorHAnsi"/>
          <w:b/>
          <w:sz w:val="22"/>
          <w:szCs w:val="22"/>
        </w:rPr>
        <w:t>Agenda:</w:t>
      </w:r>
    </w:p>
    <w:p w14:paraId="5C146F08" w14:textId="77777777" w:rsidR="00F935DF" w:rsidRPr="00CB38F9" w:rsidRDefault="00F935DF" w:rsidP="00F935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7"/>
          <w:tab w:val="left" w:pos="548"/>
        </w:tabs>
        <w:ind w:right="1240"/>
        <w:rPr>
          <w:rFonts w:asciiTheme="minorHAnsi" w:hAnsiTheme="minorHAnsi" w:cstheme="minorHAnsi"/>
          <w:color w:val="000000"/>
        </w:rPr>
      </w:pPr>
      <w:r w:rsidRPr="00CB38F9">
        <w:rPr>
          <w:rFonts w:asciiTheme="minorHAnsi" w:eastAsia="Calibri" w:hAnsiTheme="minorHAnsi" w:cstheme="minorHAnsi"/>
          <w:color w:val="000000"/>
          <w:sz w:val="22"/>
          <w:szCs w:val="22"/>
        </w:rPr>
        <w:t>All workers have taken (or will take) the University of Calgary orientation training prior to starting work.</w:t>
      </w:r>
    </w:p>
    <w:p w14:paraId="16F47B06" w14:textId="77777777" w:rsidR="00F935DF" w:rsidRPr="00CB38F9" w:rsidRDefault="00F935DF" w:rsidP="00F935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7"/>
          <w:tab w:val="left" w:pos="548"/>
        </w:tabs>
        <w:ind w:right="868"/>
        <w:rPr>
          <w:rFonts w:asciiTheme="minorHAnsi" w:hAnsiTheme="minorHAnsi" w:cstheme="minorHAnsi"/>
          <w:color w:val="000000"/>
        </w:rPr>
      </w:pPr>
      <w:r w:rsidRPr="00CB38F9">
        <w:rPr>
          <w:rFonts w:asciiTheme="minorHAnsi" w:eastAsia="Calibri" w:hAnsiTheme="minorHAnsi" w:cstheme="minorHAnsi"/>
          <w:color w:val="000000"/>
          <w:sz w:val="22"/>
          <w:szCs w:val="22"/>
        </w:rPr>
        <w:t>The contractor will provide their workers with an orientation to their specific worksite that will include emergency procedures.</w:t>
      </w:r>
    </w:p>
    <w:p w14:paraId="3C2044FC" w14:textId="77777777" w:rsidR="00F935DF" w:rsidRPr="00CB38F9" w:rsidRDefault="00F935DF" w:rsidP="00F935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8"/>
          <w:tab w:val="left" w:pos="549"/>
        </w:tabs>
        <w:ind w:left="545" w:right="1241" w:hanging="425"/>
        <w:rPr>
          <w:rFonts w:asciiTheme="minorHAnsi" w:hAnsiTheme="minorHAnsi" w:cstheme="minorHAnsi"/>
          <w:color w:val="000000"/>
        </w:rPr>
      </w:pPr>
      <w:r w:rsidRPr="00CB38F9">
        <w:rPr>
          <w:rFonts w:asciiTheme="minorHAnsi" w:eastAsia="Calibri" w:hAnsiTheme="minorHAnsi" w:cstheme="minorHAnsi"/>
          <w:color w:val="000000"/>
          <w:sz w:val="22"/>
          <w:szCs w:val="22"/>
        </w:rPr>
        <w:t>All required hazard specific permits are obtained from the University of Calgary. Which of the following task specific permits are expected to be required for this work?</w:t>
      </w: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221"/>
      </w:tblGrid>
      <w:tr w:rsidR="00F935DF" w:rsidRPr="00CB38F9" w14:paraId="1821FEC7" w14:textId="77777777" w:rsidTr="006C4670">
        <w:trPr>
          <w:trHeight w:val="288"/>
        </w:trPr>
        <w:sdt>
          <w:sdtPr>
            <w:rPr>
              <w:rFonts w:asciiTheme="minorHAnsi" w:eastAsia="Calibri" w:hAnsiTheme="minorHAnsi" w:cstheme="minorHAnsi"/>
              <w:color w:val="000000"/>
              <w:sz w:val="22"/>
              <w:szCs w:val="22"/>
            </w:rPr>
            <w:id w:val="743539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3D034D0A" w14:textId="77777777" w:rsidR="00F935DF" w:rsidRPr="00CB38F9" w:rsidRDefault="00F935DF" w:rsidP="006C467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Theme="minorHAnsi" w:eastAsia="Calibri" w:hAnsiTheme="minorHAnsi" w:cstheme="minorHAnsi"/>
                    <w:color w:val="000000"/>
                    <w:sz w:val="22"/>
                    <w:szCs w:val="22"/>
                  </w:rPr>
                </w:pPr>
                <w:r w:rsidRPr="00CB38F9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221" w:type="dxa"/>
          </w:tcPr>
          <w:p w14:paraId="42AF5C23" w14:textId="77777777" w:rsidR="00F935DF" w:rsidRPr="00CB38F9" w:rsidRDefault="00F935DF" w:rsidP="006C4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CB38F9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Confined space entry</w:t>
            </w:r>
          </w:p>
          <w:p w14:paraId="5C6E8CF2" w14:textId="77777777" w:rsidR="00F935DF" w:rsidRPr="00CB38F9" w:rsidRDefault="00F935DF" w:rsidP="006C4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2"/>
                <w:szCs w:val="22"/>
              </w:rPr>
            </w:pPr>
          </w:p>
        </w:tc>
      </w:tr>
      <w:tr w:rsidR="00F935DF" w:rsidRPr="00CB38F9" w14:paraId="1D01E1F5" w14:textId="77777777" w:rsidTr="006C4670">
        <w:sdt>
          <w:sdtPr>
            <w:rPr>
              <w:rFonts w:asciiTheme="minorHAnsi" w:eastAsia="Calibri" w:hAnsiTheme="minorHAnsi" w:cstheme="minorHAnsi"/>
              <w:color w:val="000000"/>
              <w:sz w:val="22"/>
              <w:szCs w:val="22"/>
            </w:rPr>
            <w:id w:val="1331943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B37CA1E" w14:textId="77777777" w:rsidR="00F935DF" w:rsidRPr="00CB38F9" w:rsidRDefault="00F935DF" w:rsidP="006C467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Theme="minorHAnsi" w:eastAsia="Calibri" w:hAnsiTheme="minorHAnsi" w:cstheme="minorHAnsi"/>
                    <w:color w:val="000000"/>
                    <w:sz w:val="22"/>
                    <w:szCs w:val="22"/>
                  </w:rPr>
                </w:pPr>
                <w:r w:rsidRPr="00CB38F9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221" w:type="dxa"/>
          </w:tcPr>
          <w:p w14:paraId="5651D915" w14:textId="77777777" w:rsidR="00F935DF" w:rsidRPr="00CB38F9" w:rsidRDefault="00F935DF" w:rsidP="006C4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CB38F9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Hot Work and Dust permit</w:t>
            </w:r>
          </w:p>
        </w:tc>
      </w:tr>
      <w:tr w:rsidR="00F935DF" w:rsidRPr="00CB38F9" w14:paraId="65C48684" w14:textId="77777777" w:rsidTr="006C4670">
        <w:sdt>
          <w:sdtPr>
            <w:rPr>
              <w:rFonts w:asciiTheme="minorHAnsi" w:eastAsia="Calibri" w:hAnsiTheme="minorHAnsi" w:cstheme="minorHAnsi"/>
              <w:color w:val="000000"/>
              <w:sz w:val="22"/>
              <w:szCs w:val="22"/>
            </w:rPr>
            <w:id w:val="458998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C4639FC" w14:textId="77777777" w:rsidR="00F935DF" w:rsidRPr="00CB38F9" w:rsidRDefault="00F935DF" w:rsidP="006C467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Theme="minorHAnsi" w:eastAsia="Calibri" w:hAnsiTheme="minorHAnsi" w:cstheme="minorHAnsi"/>
                    <w:color w:val="000000"/>
                    <w:sz w:val="22"/>
                    <w:szCs w:val="22"/>
                  </w:rPr>
                </w:pPr>
                <w:r w:rsidRPr="00CB38F9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221" w:type="dxa"/>
          </w:tcPr>
          <w:p w14:paraId="5D2B6B69" w14:textId="77777777" w:rsidR="00F935DF" w:rsidRPr="00CB38F9" w:rsidRDefault="00F935DF" w:rsidP="006C4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CB38F9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Excavation/ground disturbance</w:t>
            </w:r>
          </w:p>
        </w:tc>
      </w:tr>
    </w:tbl>
    <w:p w14:paraId="3F695AF5" w14:textId="77777777" w:rsidR="00F935DF" w:rsidRPr="00CB38F9" w:rsidRDefault="00F935DF" w:rsidP="00F935DF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color w:val="000000"/>
          <w:sz w:val="21"/>
          <w:szCs w:val="21"/>
        </w:rPr>
      </w:pPr>
    </w:p>
    <w:p w14:paraId="47D33D26" w14:textId="77777777" w:rsidR="00F935DF" w:rsidRPr="00CB38F9" w:rsidRDefault="00F935DF" w:rsidP="00F935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7"/>
          <w:tab w:val="left" w:pos="548"/>
        </w:tabs>
        <w:ind w:right="1382" w:hanging="432"/>
        <w:rPr>
          <w:rFonts w:asciiTheme="minorHAnsi" w:hAnsiTheme="minorHAnsi" w:cstheme="minorHAnsi"/>
        </w:rPr>
      </w:pPr>
      <w:r w:rsidRPr="00CB38F9">
        <w:rPr>
          <w:rFonts w:asciiTheme="minorHAnsi" w:eastAsia="Calibri" w:hAnsiTheme="minorHAnsi" w:cstheme="minorHAnsi"/>
          <w:color w:val="000000"/>
          <w:sz w:val="22"/>
          <w:szCs w:val="22"/>
        </w:rPr>
        <w:t>Requirements of all University Safety Programs that apply to the work are either met or ex</w:t>
      </w:r>
      <w:bookmarkStart w:id="1" w:name="_GoBack"/>
      <w:bookmarkEnd w:id="1"/>
      <w:r w:rsidRPr="00CB38F9">
        <w:rPr>
          <w:rFonts w:asciiTheme="minorHAnsi" w:eastAsia="Calibri" w:hAnsiTheme="minorHAnsi" w:cstheme="minorHAnsi"/>
          <w:color w:val="000000"/>
          <w:sz w:val="22"/>
          <w:szCs w:val="22"/>
        </w:rPr>
        <w:t>ceeded.</w:t>
      </w:r>
    </w:p>
    <w:p w14:paraId="0DDDB3F9" w14:textId="77777777" w:rsidR="00F935DF" w:rsidRPr="00CB38F9" w:rsidRDefault="00F935DF" w:rsidP="00F935DF">
      <w:pPr>
        <w:pBdr>
          <w:top w:val="nil"/>
          <w:left w:val="nil"/>
          <w:bottom w:val="nil"/>
          <w:right w:val="nil"/>
          <w:between w:val="nil"/>
        </w:pBdr>
        <w:ind w:left="120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0D4E10C8" w14:textId="77777777" w:rsidR="00F935DF" w:rsidRPr="00CB38F9" w:rsidRDefault="00F935DF" w:rsidP="00F935DF">
      <w:pPr>
        <w:pBdr>
          <w:top w:val="nil"/>
          <w:left w:val="nil"/>
          <w:bottom w:val="nil"/>
          <w:right w:val="nil"/>
          <w:between w:val="nil"/>
        </w:pBdr>
        <w:ind w:left="120"/>
        <w:rPr>
          <w:rFonts w:asciiTheme="minorHAnsi" w:eastAsia="Calibri" w:hAnsiTheme="minorHAnsi" w:cstheme="minorHAnsi"/>
          <w:b/>
          <w:color w:val="000000"/>
          <w:sz w:val="22"/>
          <w:szCs w:val="22"/>
        </w:rPr>
      </w:pPr>
      <w:r w:rsidRPr="00CB38F9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Which of the following University Safety Programs apply to the work?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8504"/>
      </w:tblGrid>
      <w:tr w:rsidR="00F935DF" w:rsidRPr="00CB38F9" w14:paraId="25D3039A" w14:textId="77777777" w:rsidTr="006C4670">
        <w:trPr>
          <w:trHeight w:val="357"/>
        </w:trPr>
        <w:sdt>
          <w:sdtPr>
            <w:rPr>
              <w:rFonts w:asciiTheme="minorHAnsi" w:eastAsia="Calibri" w:hAnsiTheme="minorHAnsi" w:cstheme="minorHAnsi"/>
              <w:color w:val="000000"/>
              <w:sz w:val="22"/>
              <w:szCs w:val="22"/>
            </w:rPr>
            <w:id w:val="-1212884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</w:tcPr>
              <w:p w14:paraId="06E67A6A" w14:textId="77777777" w:rsidR="00F935DF" w:rsidRPr="00CB38F9" w:rsidRDefault="00F935DF" w:rsidP="006C4670">
                <w:pPr>
                  <w:rPr>
                    <w:rFonts w:asciiTheme="minorHAnsi" w:eastAsia="Calibri" w:hAnsiTheme="minorHAnsi" w:cstheme="minorHAnsi"/>
                    <w:color w:val="000000"/>
                    <w:sz w:val="22"/>
                    <w:szCs w:val="22"/>
                  </w:rPr>
                </w:pPr>
                <w:r w:rsidRPr="00CB38F9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504" w:type="dxa"/>
          </w:tcPr>
          <w:p w14:paraId="52F2D8FF" w14:textId="77777777" w:rsidR="00F935DF" w:rsidRPr="00CB38F9" w:rsidRDefault="00F935DF" w:rsidP="006C4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71"/>
                <w:tab w:val="left" w:pos="973"/>
              </w:tabs>
              <w:rPr>
                <w:rFonts w:asciiTheme="minorHAnsi" w:eastAsia="Calibri" w:hAnsiTheme="minorHAnsi" w:cstheme="minorHAnsi"/>
                <w:color w:val="000000"/>
                <w:sz w:val="8"/>
                <w:szCs w:val="22"/>
              </w:rPr>
            </w:pPr>
          </w:p>
          <w:p w14:paraId="497B9A15" w14:textId="77777777" w:rsidR="00F935DF" w:rsidRPr="00CB38F9" w:rsidRDefault="00F935DF" w:rsidP="006C4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71"/>
                <w:tab w:val="left" w:pos="973"/>
              </w:tabs>
              <w:rPr>
                <w:rFonts w:asciiTheme="minorHAnsi" w:hAnsiTheme="minorHAnsi" w:cstheme="minorHAnsi"/>
                <w:color w:val="000000"/>
              </w:rPr>
            </w:pPr>
            <w:r w:rsidRPr="00CB38F9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Asbestos Management Plan</w:t>
            </w:r>
          </w:p>
        </w:tc>
      </w:tr>
      <w:tr w:rsidR="00F935DF" w:rsidRPr="00CB38F9" w14:paraId="23FD8404" w14:textId="77777777" w:rsidTr="006C4670">
        <w:trPr>
          <w:trHeight w:val="220"/>
        </w:trPr>
        <w:sdt>
          <w:sdtPr>
            <w:rPr>
              <w:rFonts w:asciiTheme="minorHAnsi" w:eastAsia="Calibri" w:hAnsiTheme="minorHAnsi" w:cstheme="minorHAnsi"/>
              <w:color w:val="000000"/>
              <w:sz w:val="22"/>
              <w:szCs w:val="22"/>
            </w:rPr>
            <w:id w:val="-884322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</w:tcPr>
              <w:p w14:paraId="2B3DFAF8" w14:textId="77777777" w:rsidR="00F935DF" w:rsidRPr="00CB38F9" w:rsidRDefault="00F935DF" w:rsidP="006C4670">
                <w:pPr>
                  <w:rPr>
                    <w:rFonts w:asciiTheme="minorHAnsi" w:eastAsia="Calibri" w:hAnsiTheme="minorHAnsi" w:cstheme="minorHAnsi"/>
                    <w:color w:val="000000"/>
                    <w:sz w:val="22"/>
                    <w:szCs w:val="22"/>
                  </w:rPr>
                </w:pPr>
                <w:r w:rsidRPr="00CB38F9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504" w:type="dxa"/>
          </w:tcPr>
          <w:p w14:paraId="03D1D5A3" w14:textId="77777777" w:rsidR="00F935DF" w:rsidRPr="00CB38F9" w:rsidRDefault="00F935DF" w:rsidP="006C4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71"/>
                <w:tab w:val="left" w:pos="972"/>
              </w:tabs>
              <w:rPr>
                <w:rFonts w:asciiTheme="minorHAnsi" w:hAnsiTheme="minorHAnsi" w:cstheme="minorHAnsi"/>
                <w:color w:val="000000"/>
              </w:rPr>
            </w:pPr>
            <w:r w:rsidRPr="00CB38F9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Control of Hazardous Energy</w:t>
            </w:r>
          </w:p>
        </w:tc>
      </w:tr>
      <w:tr w:rsidR="00F935DF" w:rsidRPr="00CB38F9" w14:paraId="2E93C258" w14:textId="77777777" w:rsidTr="006C4670">
        <w:trPr>
          <w:trHeight w:val="85"/>
        </w:trPr>
        <w:sdt>
          <w:sdtPr>
            <w:rPr>
              <w:rFonts w:asciiTheme="minorHAnsi" w:eastAsia="Calibri" w:hAnsiTheme="minorHAnsi" w:cstheme="minorHAnsi"/>
              <w:color w:val="000000"/>
              <w:sz w:val="22"/>
              <w:szCs w:val="22"/>
            </w:rPr>
            <w:id w:val="-1982150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</w:tcPr>
              <w:p w14:paraId="4FBE50F6" w14:textId="77777777" w:rsidR="00F935DF" w:rsidRPr="00CB38F9" w:rsidRDefault="00F935DF" w:rsidP="006C4670">
                <w:pPr>
                  <w:rPr>
                    <w:rFonts w:asciiTheme="minorHAnsi" w:eastAsia="Calibri" w:hAnsiTheme="minorHAnsi" w:cstheme="minorHAnsi"/>
                    <w:color w:val="000000"/>
                    <w:sz w:val="22"/>
                    <w:szCs w:val="22"/>
                  </w:rPr>
                </w:pPr>
                <w:r w:rsidRPr="00CB38F9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504" w:type="dxa"/>
          </w:tcPr>
          <w:p w14:paraId="5334E075" w14:textId="77777777" w:rsidR="00F935DF" w:rsidRPr="00CB38F9" w:rsidRDefault="00F935DF" w:rsidP="006C4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71"/>
                <w:tab w:val="left" w:pos="972"/>
              </w:tabs>
              <w:rPr>
                <w:rFonts w:asciiTheme="minorHAnsi" w:hAnsiTheme="minorHAnsi" w:cstheme="minorHAnsi"/>
                <w:color w:val="000000"/>
              </w:rPr>
            </w:pPr>
            <w:r w:rsidRPr="00CB38F9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Confined Space Entry Program</w:t>
            </w:r>
          </w:p>
        </w:tc>
      </w:tr>
      <w:tr w:rsidR="00F935DF" w:rsidRPr="00CB38F9" w14:paraId="7D6CC764" w14:textId="77777777" w:rsidTr="006C4670">
        <w:sdt>
          <w:sdtPr>
            <w:rPr>
              <w:rFonts w:asciiTheme="minorHAnsi" w:eastAsia="Calibri" w:hAnsiTheme="minorHAnsi" w:cstheme="minorHAnsi"/>
              <w:color w:val="000000"/>
              <w:sz w:val="22"/>
              <w:szCs w:val="22"/>
            </w:rPr>
            <w:id w:val="895858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</w:tcPr>
              <w:p w14:paraId="75937BA3" w14:textId="77777777" w:rsidR="00F935DF" w:rsidRPr="00CB38F9" w:rsidRDefault="00F935DF" w:rsidP="006C4670">
                <w:pPr>
                  <w:rPr>
                    <w:rFonts w:asciiTheme="minorHAnsi" w:eastAsia="Calibri" w:hAnsiTheme="minorHAnsi" w:cstheme="minorHAnsi"/>
                    <w:color w:val="000000"/>
                    <w:sz w:val="22"/>
                    <w:szCs w:val="22"/>
                  </w:rPr>
                </w:pPr>
                <w:r w:rsidRPr="00CB38F9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504" w:type="dxa"/>
          </w:tcPr>
          <w:p w14:paraId="35FB1BF8" w14:textId="77777777" w:rsidR="00F935DF" w:rsidRPr="00CB38F9" w:rsidRDefault="00F935DF" w:rsidP="006C4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71"/>
                <w:tab w:val="left" w:pos="972"/>
              </w:tabs>
              <w:rPr>
                <w:rFonts w:asciiTheme="minorHAnsi" w:hAnsiTheme="minorHAnsi" w:cstheme="minorHAnsi"/>
                <w:color w:val="000000"/>
              </w:rPr>
            </w:pPr>
            <w:r w:rsidRPr="00CB38F9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Cranes, Hoists, and Lifting Devices Program</w:t>
            </w:r>
          </w:p>
        </w:tc>
      </w:tr>
      <w:tr w:rsidR="00F935DF" w:rsidRPr="00CB38F9" w14:paraId="612CD30A" w14:textId="77777777" w:rsidTr="006C4670">
        <w:sdt>
          <w:sdtPr>
            <w:rPr>
              <w:rFonts w:asciiTheme="minorHAnsi" w:eastAsia="Calibri" w:hAnsiTheme="minorHAnsi" w:cstheme="minorHAnsi"/>
              <w:color w:val="000000"/>
              <w:sz w:val="22"/>
              <w:szCs w:val="22"/>
            </w:rPr>
            <w:id w:val="-271708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</w:tcPr>
              <w:p w14:paraId="512A4069" w14:textId="77777777" w:rsidR="00F935DF" w:rsidRPr="00CB38F9" w:rsidRDefault="00F935DF" w:rsidP="006C4670">
                <w:pPr>
                  <w:rPr>
                    <w:rFonts w:asciiTheme="minorHAnsi" w:eastAsia="Calibri" w:hAnsiTheme="minorHAnsi" w:cstheme="minorHAnsi"/>
                    <w:color w:val="000000"/>
                    <w:sz w:val="22"/>
                    <w:szCs w:val="22"/>
                  </w:rPr>
                </w:pPr>
                <w:r w:rsidRPr="00CB38F9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504" w:type="dxa"/>
          </w:tcPr>
          <w:p w14:paraId="5CF5EA5D" w14:textId="77777777" w:rsidR="00F935DF" w:rsidRPr="00CB38F9" w:rsidRDefault="00F935DF" w:rsidP="006C4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71"/>
                <w:tab w:val="left" w:pos="972"/>
              </w:tabs>
              <w:rPr>
                <w:rFonts w:asciiTheme="minorHAnsi" w:hAnsiTheme="minorHAnsi" w:cstheme="minorHAnsi"/>
                <w:color w:val="000000"/>
              </w:rPr>
            </w:pPr>
            <w:r w:rsidRPr="00CB38F9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Fall Protection Program</w:t>
            </w:r>
          </w:p>
        </w:tc>
      </w:tr>
      <w:tr w:rsidR="00F935DF" w:rsidRPr="00CB38F9" w14:paraId="568539CC" w14:textId="77777777" w:rsidTr="006C4670">
        <w:sdt>
          <w:sdtPr>
            <w:rPr>
              <w:rFonts w:asciiTheme="minorHAnsi" w:eastAsia="Calibri" w:hAnsiTheme="minorHAnsi" w:cstheme="minorHAnsi"/>
              <w:color w:val="000000"/>
              <w:sz w:val="22"/>
              <w:szCs w:val="22"/>
            </w:rPr>
            <w:id w:val="-709410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</w:tcPr>
              <w:p w14:paraId="0FA91DFF" w14:textId="77777777" w:rsidR="00F935DF" w:rsidRPr="00CB38F9" w:rsidRDefault="00F935DF" w:rsidP="006C4670">
                <w:pPr>
                  <w:rPr>
                    <w:rFonts w:asciiTheme="minorHAnsi" w:eastAsia="Calibri" w:hAnsiTheme="minorHAnsi" w:cstheme="minorHAnsi"/>
                    <w:color w:val="000000"/>
                    <w:sz w:val="22"/>
                    <w:szCs w:val="22"/>
                  </w:rPr>
                </w:pPr>
                <w:r w:rsidRPr="00CB38F9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504" w:type="dxa"/>
          </w:tcPr>
          <w:p w14:paraId="65F080AC" w14:textId="77777777" w:rsidR="00F935DF" w:rsidRPr="00CB38F9" w:rsidRDefault="00F935DF" w:rsidP="006C4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71"/>
                <w:tab w:val="left" w:pos="972"/>
              </w:tabs>
              <w:rPr>
                <w:rFonts w:asciiTheme="minorHAnsi" w:hAnsiTheme="minorHAnsi" w:cstheme="minorHAnsi"/>
                <w:color w:val="000000"/>
              </w:rPr>
            </w:pPr>
            <w:r w:rsidRPr="00CB38F9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Hot Work and Dust Program</w:t>
            </w:r>
          </w:p>
        </w:tc>
      </w:tr>
      <w:tr w:rsidR="00F935DF" w:rsidRPr="00CB38F9" w14:paraId="71CB3A29" w14:textId="77777777" w:rsidTr="006C4670">
        <w:sdt>
          <w:sdtPr>
            <w:rPr>
              <w:rFonts w:asciiTheme="minorHAnsi" w:eastAsia="Calibri" w:hAnsiTheme="minorHAnsi" w:cstheme="minorHAnsi"/>
              <w:color w:val="000000"/>
              <w:sz w:val="22"/>
              <w:szCs w:val="22"/>
            </w:rPr>
            <w:id w:val="684247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</w:tcPr>
              <w:p w14:paraId="500735DA" w14:textId="77777777" w:rsidR="00F935DF" w:rsidRPr="00CB38F9" w:rsidRDefault="00F935DF" w:rsidP="006C4670">
                <w:pPr>
                  <w:rPr>
                    <w:rFonts w:asciiTheme="minorHAnsi" w:eastAsia="Calibri" w:hAnsiTheme="minorHAnsi" w:cstheme="minorHAnsi"/>
                    <w:color w:val="000000"/>
                    <w:sz w:val="22"/>
                    <w:szCs w:val="22"/>
                  </w:rPr>
                </w:pPr>
                <w:r w:rsidRPr="00CB38F9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504" w:type="dxa"/>
          </w:tcPr>
          <w:p w14:paraId="3FA9D7DE" w14:textId="77777777" w:rsidR="00F935DF" w:rsidRPr="00CB38F9" w:rsidRDefault="00F935DF" w:rsidP="006C4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71"/>
                <w:tab w:val="left" w:pos="972"/>
              </w:tabs>
              <w:rPr>
                <w:rFonts w:asciiTheme="minorHAnsi" w:hAnsiTheme="minorHAnsi" w:cstheme="minorHAnsi"/>
                <w:color w:val="000000"/>
              </w:rPr>
            </w:pPr>
            <w:r w:rsidRPr="00CB38F9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Personal Protective Equipment Program</w:t>
            </w:r>
          </w:p>
        </w:tc>
      </w:tr>
      <w:tr w:rsidR="00F935DF" w:rsidRPr="00CB38F9" w14:paraId="2FC7B4BD" w14:textId="77777777" w:rsidTr="006C4670">
        <w:sdt>
          <w:sdtPr>
            <w:rPr>
              <w:rFonts w:asciiTheme="minorHAnsi" w:eastAsia="Calibri" w:hAnsiTheme="minorHAnsi" w:cstheme="minorHAnsi"/>
              <w:color w:val="000000"/>
              <w:sz w:val="22"/>
              <w:szCs w:val="22"/>
            </w:rPr>
            <w:id w:val="624279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</w:tcPr>
              <w:p w14:paraId="1C8320EC" w14:textId="77777777" w:rsidR="00F935DF" w:rsidRPr="00CB38F9" w:rsidRDefault="00F935DF" w:rsidP="006C4670">
                <w:pPr>
                  <w:rPr>
                    <w:rFonts w:asciiTheme="minorHAnsi" w:eastAsia="Calibri" w:hAnsiTheme="minorHAnsi" w:cstheme="minorHAnsi"/>
                    <w:color w:val="000000"/>
                    <w:sz w:val="22"/>
                    <w:szCs w:val="22"/>
                  </w:rPr>
                </w:pPr>
                <w:r w:rsidRPr="00CB38F9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504" w:type="dxa"/>
          </w:tcPr>
          <w:p w14:paraId="6D92B21B" w14:textId="77777777" w:rsidR="00F935DF" w:rsidRPr="00CB38F9" w:rsidRDefault="00F935DF" w:rsidP="006C4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71"/>
                <w:tab w:val="left" w:pos="972"/>
              </w:tabs>
              <w:rPr>
                <w:rFonts w:asciiTheme="minorHAnsi" w:hAnsiTheme="minorHAnsi" w:cstheme="minorHAnsi"/>
                <w:color w:val="000000"/>
              </w:rPr>
            </w:pPr>
            <w:r w:rsidRPr="00CB38F9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Powered Mobile Equipment Program</w:t>
            </w:r>
          </w:p>
        </w:tc>
      </w:tr>
      <w:tr w:rsidR="00F935DF" w:rsidRPr="00CB38F9" w14:paraId="183AA1FF" w14:textId="77777777" w:rsidTr="006C4670">
        <w:sdt>
          <w:sdtPr>
            <w:rPr>
              <w:rFonts w:asciiTheme="minorHAnsi" w:eastAsia="Calibri" w:hAnsiTheme="minorHAnsi" w:cstheme="minorHAnsi"/>
              <w:color w:val="000000"/>
              <w:sz w:val="22"/>
              <w:szCs w:val="22"/>
            </w:rPr>
            <w:id w:val="-2112434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</w:tcPr>
              <w:p w14:paraId="1B6D851D" w14:textId="77777777" w:rsidR="00F935DF" w:rsidRPr="00CB38F9" w:rsidRDefault="00F935DF" w:rsidP="006C4670">
                <w:pPr>
                  <w:rPr>
                    <w:rFonts w:asciiTheme="minorHAnsi" w:eastAsia="Calibri" w:hAnsiTheme="minorHAnsi" w:cstheme="minorHAnsi"/>
                    <w:color w:val="000000"/>
                    <w:sz w:val="22"/>
                    <w:szCs w:val="22"/>
                  </w:rPr>
                </w:pPr>
                <w:r w:rsidRPr="00CB38F9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504" w:type="dxa"/>
          </w:tcPr>
          <w:p w14:paraId="539863D4" w14:textId="77777777" w:rsidR="00F935DF" w:rsidRPr="00CB38F9" w:rsidRDefault="00F935DF" w:rsidP="006C4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71"/>
                <w:tab w:val="left" w:pos="972"/>
              </w:tabs>
              <w:rPr>
                <w:rFonts w:asciiTheme="minorHAnsi" w:hAnsiTheme="minorHAnsi" w:cstheme="minorHAnsi"/>
                <w:color w:val="000000"/>
              </w:rPr>
            </w:pPr>
            <w:r w:rsidRPr="00CB38F9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Ladder Safety</w:t>
            </w:r>
          </w:p>
        </w:tc>
      </w:tr>
      <w:tr w:rsidR="00F935DF" w:rsidRPr="00CB38F9" w14:paraId="723101B9" w14:textId="77777777" w:rsidTr="006C4670">
        <w:sdt>
          <w:sdtPr>
            <w:rPr>
              <w:rFonts w:asciiTheme="minorHAnsi" w:eastAsia="Calibri" w:hAnsiTheme="minorHAnsi" w:cstheme="minorHAnsi"/>
              <w:color w:val="000000"/>
              <w:sz w:val="22"/>
              <w:szCs w:val="22"/>
            </w:rPr>
            <w:id w:val="-854802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</w:tcPr>
              <w:p w14:paraId="1C656F48" w14:textId="77777777" w:rsidR="00F935DF" w:rsidRPr="00CB38F9" w:rsidRDefault="00F935DF" w:rsidP="006C4670">
                <w:pPr>
                  <w:rPr>
                    <w:rFonts w:asciiTheme="minorHAnsi" w:eastAsia="Calibri" w:hAnsiTheme="minorHAnsi" w:cstheme="minorHAnsi"/>
                    <w:color w:val="000000"/>
                    <w:sz w:val="22"/>
                    <w:szCs w:val="22"/>
                  </w:rPr>
                </w:pPr>
                <w:r w:rsidRPr="00CB38F9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504" w:type="dxa"/>
          </w:tcPr>
          <w:p w14:paraId="7A6AE71B" w14:textId="77777777" w:rsidR="00F935DF" w:rsidRPr="00CB38F9" w:rsidRDefault="00F935DF" w:rsidP="006C4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71"/>
                <w:tab w:val="left" w:pos="972"/>
              </w:tabs>
              <w:rPr>
                <w:rFonts w:asciiTheme="minorHAnsi" w:hAnsiTheme="minorHAnsi" w:cstheme="minorHAnsi"/>
                <w:color w:val="000000"/>
              </w:rPr>
            </w:pPr>
            <w:r w:rsidRPr="00CB38F9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Overhead Power Lines</w:t>
            </w:r>
          </w:p>
        </w:tc>
      </w:tr>
    </w:tbl>
    <w:p w14:paraId="5D1C0D6B" w14:textId="77777777" w:rsidR="00F935DF" w:rsidRPr="00CB38F9" w:rsidRDefault="00F935DF" w:rsidP="00F935DF">
      <w:pPr>
        <w:pBdr>
          <w:top w:val="nil"/>
          <w:left w:val="nil"/>
          <w:bottom w:val="nil"/>
          <w:right w:val="nil"/>
          <w:between w:val="nil"/>
        </w:pBdr>
        <w:spacing w:before="3" w:after="120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183B9B6A" w14:textId="77777777" w:rsidR="00F935DF" w:rsidRPr="00CB38F9" w:rsidRDefault="00F935DF" w:rsidP="00F935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6"/>
          <w:tab w:val="left" w:pos="547"/>
        </w:tabs>
        <w:ind w:left="546" w:right="1305"/>
        <w:rPr>
          <w:rFonts w:asciiTheme="minorHAnsi" w:hAnsiTheme="minorHAnsi" w:cstheme="minorHAnsi"/>
          <w:color w:val="000000"/>
        </w:rPr>
      </w:pPr>
      <w:r w:rsidRPr="00CB38F9">
        <w:rPr>
          <w:rFonts w:asciiTheme="minorHAnsi" w:eastAsia="Calibri" w:hAnsiTheme="minorHAnsi" w:cstheme="minorHAnsi"/>
          <w:color w:val="000000"/>
          <w:sz w:val="22"/>
          <w:szCs w:val="22"/>
        </w:rPr>
        <w:t>Work practices shall be based on the contractor’s submitted documentation including those materials submitted to the ISNetworld system.</w:t>
      </w:r>
    </w:p>
    <w:p w14:paraId="41C5E74E" w14:textId="77777777" w:rsidR="00F935DF" w:rsidRPr="00CB38F9" w:rsidRDefault="00F935DF" w:rsidP="00F935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6"/>
          <w:tab w:val="left" w:pos="547"/>
        </w:tabs>
        <w:ind w:left="546"/>
        <w:rPr>
          <w:rFonts w:asciiTheme="minorHAnsi" w:hAnsiTheme="minorHAnsi" w:cstheme="minorHAnsi"/>
          <w:color w:val="000000"/>
        </w:rPr>
      </w:pPr>
      <w:r w:rsidRPr="00CB38F9">
        <w:rPr>
          <w:rFonts w:asciiTheme="minorHAnsi" w:eastAsia="Calibri" w:hAnsiTheme="minorHAnsi" w:cstheme="minorHAnsi"/>
          <w:color w:val="000000"/>
          <w:sz w:val="22"/>
          <w:szCs w:val="22"/>
        </w:rPr>
        <w:t>The contractor will ensure their subcontractors meet University safety requirements.</w:t>
      </w:r>
    </w:p>
    <w:p w14:paraId="60478535" w14:textId="77777777" w:rsidR="00F935DF" w:rsidRPr="00CB38F9" w:rsidRDefault="00F935DF" w:rsidP="00F935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6"/>
          <w:tab w:val="left" w:pos="548"/>
        </w:tabs>
        <w:ind w:right="817" w:hanging="428"/>
        <w:rPr>
          <w:rFonts w:asciiTheme="minorHAnsi" w:hAnsiTheme="minorHAnsi" w:cstheme="minorHAnsi"/>
          <w:color w:val="000000"/>
        </w:rPr>
      </w:pPr>
      <w:r w:rsidRPr="00CB38F9">
        <w:rPr>
          <w:rFonts w:asciiTheme="minorHAnsi" w:eastAsia="Calibri" w:hAnsiTheme="minorHAnsi" w:cstheme="minorHAnsi"/>
          <w:color w:val="000000"/>
          <w:sz w:val="22"/>
          <w:szCs w:val="22"/>
        </w:rPr>
        <w:t>University tools and equipment will not be used unless written permission is obtained from the University.</w:t>
      </w:r>
    </w:p>
    <w:p w14:paraId="32CE3558" w14:textId="77777777" w:rsidR="00F935DF" w:rsidRPr="00CB38F9" w:rsidRDefault="00F935DF" w:rsidP="00F935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6"/>
          <w:tab w:val="left" w:pos="548"/>
        </w:tabs>
        <w:ind w:right="726" w:hanging="428"/>
        <w:rPr>
          <w:rFonts w:asciiTheme="minorHAnsi" w:hAnsiTheme="minorHAnsi" w:cstheme="minorHAnsi"/>
          <w:color w:val="000000"/>
        </w:rPr>
      </w:pPr>
      <w:r w:rsidRPr="00CB38F9">
        <w:rPr>
          <w:rFonts w:asciiTheme="minorHAnsi" w:eastAsia="Calibri" w:hAnsiTheme="minorHAnsi" w:cstheme="minorHAnsi"/>
          <w:color w:val="000000"/>
          <w:sz w:val="22"/>
          <w:szCs w:val="22"/>
        </w:rPr>
        <w:t>Vehicle and pedestrian foot traffic between the contractor’s worksite and the University will be controlled.</w:t>
      </w:r>
    </w:p>
    <w:p w14:paraId="2BE14ACF" w14:textId="77777777" w:rsidR="00F935DF" w:rsidRPr="00CB38F9" w:rsidRDefault="00F935DF" w:rsidP="00F935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6"/>
          <w:tab w:val="left" w:pos="548"/>
        </w:tabs>
        <w:ind w:right="1995" w:hanging="428"/>
        <w:rPr>
          <w:rFonts w:asciiTheme="minorHAnsi" w:hAnsiTheme="minorHAnsi" w:cstheme="minorHAnsi"/>
          <w:color w:val="000000"/>
        </w:rPr>
      </w:pPr>
      <w:r w:rsidRPr="00CB38F9">
        <w:rPr>
          <w:rFonts w:asciiTheme="minorHAnsi" w:eastAsia="Calibri" w:hAnsiTheme="minorHAnsi" w:cstheme="minorHAnsi"/>
          <w:color w:val="000000"/>
          <w:sz w:val="22"/>
          <w:szCs w:val="22"/>
        </w:rPr>
        <w:t>All generated waste must be disposed of by the contractor in accordance with University guidelines.</w:t>
      </w:r>
    </w:p>
    <w:p w14:paraId="7CFFB8DE" w14:textId="77777777" w:rsidR="00F935DF" w:rsidRPr="00CB38F9" w:rsidRDefault="00F935DF" w:rsidP="00F935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6"/>
          <w:tab w:val="left" w:pos="548"/>
        </w:tabs>
        <w:ind w:right="1995" w:hanging="428"/>
        <w:rPr>
          <w:rFonts w:asciiTheme="minorHAnsi" w:hAnsiTheme="minorHAnsi" w:cstheme="minorHAnsi"/>
          <w:color w:val="000000"/>
        </w:rPr>
      </w:pPr>
      <w:r w:rsidRPr="00CB38F9">
        <w:rPr>
          <w:rFonts w:asciiTheme="minorHAnsi" w:eastAsia="Calibri" w:hAnsiTheme="minorHAnsi" w:cstheme="minorHAnsi"/>
          <w:color w:val="000000"/>
          <w:sz w:val="22"/>
          <w:szCs w:val="22"/>
        </w:rPr>
        <w:t>The contractor understands what EHS incidents must be reported to the University.</w:t>
      </w:r>
    </w:p>
    <w:p w14:paraId="41BE8AA4" w14:textId="77777777" w:rsidR="0001478F" w:rsidRPr="00CB38F9" w:rsidRDefault="0001478F">
      <w:pPr>
        <w:rPr>
          <w:rFonts w:asciiTheme="minorHAnsi" w:hAnsiTheme="minorHAnsi" w:cstheme="minorHAnsi"/>
        </w:rPr>
      </w:pPr>
    </w:p>
    <w:sectPr w:rsidR="0001478F" w:rsidRPr="00CB38F9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51E89A" w14:textId="77777777" w:rsidR="00CF725F" w:rsidRDefault="00CF725F" w:rsidP="00CB38F9">
      <w:r>
        <w:separator/>
      </w:r>
    </w:p>
  </w:endnote>
  <w:endnote w:type="continuationSeparator" w:id="0">
    <w:p w14:paraId="5D7FE7F3" w14:textId="77777777" w:rsidR="00CF725F" w:rsidRDefault="00CF725F" w:rsidP="00CB3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dxa"/>
      <w:jc w:val="center"/>
      <w:tblLayout w:type="fixed"/>
      <w:tblLook w:val="0400" w:firstRow="0" w:lastRow="0" w:firstColumn="0" w:lastColumn="0" w:noHBand="0" w:noVBand="1"/>
    </w:tblPr>
    <w:tblGrid>
      <w:gridCol w:w="4788"/>
      <w:gridCol w:w="4851"/>
    </w:tblGrid>
    <w:tr w:rsidR="00CB38F9" w14:paraId="3604E95A" w14:textId="77777777" w:rsidTr="00CB38F9">
      <w:trPr>
        <w:jc w:val="center"/>
      </w:trPr>
      <w:tc>
        <w:tcPr>
          <w:tcW w:w="9639" w:type="dxa"/>
          <w:gridSpan w:val="2"/>
          <w:hideMark/>
        </w:tcPr>
        <w:p w14:paraId="3CDAEEB8" w14:textId="77777777" w:rsidR="00CB38F9" w:rsidRDefault="00CB38F9" w:rsidP="00CB38F9">
          <w:pPr>
            <w:tabs>
              <w:tab w:val="center" w:pos="4320"/>
              <w:tab w:val="right" w:pos="8640"/>
            </w:tabs>
            <w:spacing w:line="256" w:lineRule="auto"/>
            <w:ind w:right="-24"/>
            <w:jc w:val="center"/>
            <w:rPr>
              <w:rFonts w:ascii="Calibri" w:eastAsia="Calibri" w:hAnsi="Calibri" w:cs="Calibri"/>
              <w:color w:val="000000"/>
              <w:sz w:val="18"/>
              <w:szCs w:val="18"/>
              <w:lang w:eastAsia="en-US"/>
            </w:rPr>
          </w:pPr>
          <w:r>
            <w:rPr>
              <w:rFonts w:ascii="Calibri" w:eastAsia="Calibri" w:hAnsi="Calibri" w:cs="Calibri"/>
              <w:color w:val="000000"/>
              <w:sz w:val="18"/>
              <w:szCs w:val="18"/>
              <w:lang w:eastAsia="en-US"/>
            </w:rPr>
            <w:t>The electronic version is the official version of this Program.</w:t>
          </w:r>
        </w:p>
      </w:tc>
    </w:tr>
    <w:tr w:rsidR="00CB38F9" w14:paraId="65234336" w14:textId="77777777" w:rsidTr="00CB38F9">
      <w:trPr>
        <w:jc w:val="center"/>
      </w:trPr>
      <w:tc>
        <w:tcPr>
          <w:tcW w:w="4788" w:type="dxa"/>
          <w:hideMark/>
        </w:tcPr>
        <w:p w14:paraId="7578F9BC" w14:textId="77777777" w:rsidR="00CB38F9" w:rsidRDefault="00CB38F9" w:rsidP="00CB38F9">
          <w:pPr>
            <w:tabs>
              <w:tab w:val="center" w:pos="4320"/>
              <w:tab w:val="right" w:pos="8640"/>
            </w:tabs>
            <w:spacing w:line="256" w:lineRule="auto"/>
            <w:rPr>
              <w:rFonts w:ascii="Calibri" w:eastAsia="Calibri" w:hAnsi="Calibri" w:cs="Calibri"/>
              <w:color w:val="000000"/>
              <w:sz w:val="18"/>
              <w:szCs w:val="18"/>
              <w:lang w:eastAsia="en-US"/>
            </w:rPr>
          </w:pPr>
          <w:r>
            <w:rPr>
              <w:rFonts w:ascii="Calibri" w:eastAsia="Calibri" w:hAnsi="Calibri" w:cs="Calibri"/>
              <w:color w:val="000000"/>
              <w:sz w:val="18"/>
              <w:szCs w:val="18"/>
              <w:lang w:eastAsia="en-US"/>
            </w:rPr>
            <w:t>Occupational Health and Safety Management System</w:t>
          </w:r>
        </w:p>
      </w:tc>
      <w:tc>
        <w:tcPr>
          <w:tcW w:w="4851" w:type="dxa"/>
          <w:hideMark/>
        </w:tcPr>
        <w:p w14:paraId="3D118B8C" w14:textId="77777777" w:rsidR="00CB38F9" w:rsidRDefault="00CB38F9" w:rsidP="00CB38F9">
          <w:pPr>
            <w:tabs>
              <w:tab w:val="center" w:pos="4320"/>
              <w:tab w:val="right" w:pos="8640"/>
            </w:tabs>
            <w:spacing w:line="256" w:lineRule="auto"/>
            <w:jc w:val="right"/>
            <w:rPr>
              <w:rFonts w:ascii="Calibri" w:eastAsia="Calibri" w:hAnsi="Calibri" w:cs="Calibri"/>
              <w:color w:val="000000"/>
              <w:sz w:val="18"/>
              <w:szCs w:val="18"/>
              <w:lang w:eastAsia="en-US"/>
            </w:rPr>
          </w:pPr>
          <w:r>
            <w:rPr>
              <w:rFonts w:ascii="Calibri" w:eastAsia="Calibri" w:hAnsi="Calibri" w:cs="Calibri"/>
              <w:color w:val="000000"/>
              <w:sz w:val="18"/>
              <w:szCs w:val="18"/>
              <w:lang w:eastAsia="en-US"/>
            </w:rPr>
            <w:t>Contractor Safety Management Program</w:t>
          </w:r>
        </w:p>
      </w:tc>
    </w:tr>
    <w:tr w:rsidR="00CB38F9" w14:paraId="7435C97C" w14:textId="77777777" w:rsidTr="00CB38F9">
      <w:trPr>
        <w:jc w:val="center"/>
      </w:trPr>
      <w:tc>
        <w:tcPr>
          <w:tcW w:w="4788" w:type="dxa"/>
          <w:hideMark/>
        </w:tcPr>
        <w:p w14:paraId="14D66827" w14:textId="77777777" w:rsidR="00CB38F9" w:rsidRDefault="00CB38F9" w:rsidP="00CB38F9">
          <w:pPr>
            <w:tabs>
              <w:tab w:val="left" w:pos="3615"/>
              <w:tab w:val="center" w:pos="4320"/>
              <w:tab w:val="right" w:pos="8640"/>
            </w:tabs>
            <w:spacing w:line="256" w:lineRule="auto"/>
            <w:rPr>
              <w:rFonts w:ascii="Calibri" w:eastAsia="Calibri" w:hAnsi="Calibri" w:cs="Calibri"/>
              <w:color w:val="000000"/>
              <w:sz w:val="18"/>
              <w:szCs w:val="18"/>
              <w:lang w:eastAsia="en-US"/>
            </w:rPr>
          </w:pPr>
          <w:r>
            <w:rPr>
              <w:rFonts w:ascii="Calibri" w:eastAsia="Calibri" w:hAnsi="Calibri" w:cs="Calibri"/>
              <w:color w:val="000000"/>
              <w:sz w:val="18"/>
              <w:szCs w:val="18"/>
              <w:lang w:eastAsia="en-US"/>
            </w:rPr>
            <w:t>2020 Dec 2 Revision 5</w:t>
          </w:r>
          <w:r>
            <w:rPr>
              <w:rFonts w:ascii="Calibri" w:eastAsia="Calibri" w:hAnsi="Calibri" w:cs="Calibri"/>
              <w:color w:val="000000"/>
              <w:sz w:val="18"/>
              <w:szCs w:val="18"/>
              <w:lang w:eastAsia="en-US"/>
            </w:rPr>
            <w:tab/>
          </w:r>
        </w:p>
      </w:tc>
      <w:tc>
        <w:tcPr>
          <w:tcW w:w="4851" w:type="dxa"/>
        </w:tcPr>
        <w:p w14:paraId="00666B7A" w14:textId="77777777" w:rsidR="00CB38F9" w:rsidRDefault="00CB38F9" w:rsidP="00CB38F9">
          <w:pPr>
            <w:tabs>
              <w:tab w:val="center" w:pos="4320"/>
              <w:tab w:val="right" w:pos="8640"/>
            </w:tabs>
            <w:spacing w:line="256" w:lineRule="auto"/>
            <w:jc w:val="right"/>
            <w:rPr>
              <w:rFonts w:ascii="Calibri" w:eastAsia="Calibri" w:hAnsi="Calibri" w:cs="Calibri"/>
              <w:color w:val="000000"/>
              <w:sz w:val="18"/>
              <w:szCs w:val="18"/>
              <w:lang w:eastAsia="en-US"/>
            </w:rPr>
          </w:pPr>
        </w:p>
      </w:tc>
    </w:tr>
  </w:tbl>
  <w:p w14:paraId="302F3A1D" w14:textId="77777777" w:rsidR="00CB38F9" w:rsidRDefault="00CB38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D37BD8" w14:textId="77777777" w:rsidR="00CF725F" w:rsidRDefault="00CF725F" w:rsidP="00CB38F9">
      <w:r>
        <w:separator/>
      </w:r>
    </w:p>
  </w:footnote>
  <w:footnote w:type="continuationSeparator" w:id="0">
    <w:p w14:paraId="0D98E672" w14:textId="77777777" w:rsidR="00CF725F" w:rsidRDefault="00CF725F" w:rsidP="00CB38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B46014"/>
    <w:multiLevelType w:val="multilevel"/>
    <w:tmpl w:val="71343ABA"/>
    <w:lvl w:ilvl="0">
      <w:start w:val="1"/>
      <w:numFmt w:val="decimal"/>
      <w:lvlText w:val="%1."/>
      <w:lvlJc w:val="left"/>
      <w:pPr>
        <w:ind w:left="547" w:hanging="427"/>
      </w:pPr>
      <w:rPr>
        <w:rFonts w:ascii="Calibri" w:eastAsia="Calibri" w:hAnsi="Calibri" w:cs="Calibri"/>
        <w:b/>
        <w:sz w:val="22"/>
        <w:szCs w:val="22"/>
      </w:rPr>
    </w:lvl>
    <w:lvl w:ilvl="1">
      <w:start w:val="1"/>
      <w:numFmt w:val="bullet"/>
      <w:lvlText w:val="●"/>
      <w:lvlJc w:val="left"/>
      <w:pPr>
        <w:ind w:left="903" w:hanging="356"/>
      </w:pPr>
      <w:rPr>
        <w:rFonts w:ascii="Noto Sans Symbols" w:eastAsia="Noto Sans Symbols" w:hAnsi="Noto Sans Symbols" w:cs="Noto Sans Symbols"/>
        <w:sz w:val="22"/>
        <w:szCs w:val="22"/>
      </w:rPr>
    </w:lvl>
    <w:lvl w:ilvl="2">
      <w:start w:val="1"/>
      <w:numFmt w:val="bullet"/>
      <w:lvlText w:val="•"/>
      <w:lvlJc w:val="left"/>
      <w:pPr>
        <w:ind w:left="980" w:hanging="356"/>
      </w:pPr>
    </w:lvl>
    <w:lvl w:ilvl="3">
      <w:start w:val="1"/>
      <w:numFmt w:val="bullet"/>
      <w:lvlText w:val="•"/>
      <w:lvlJc w:val="left"/>
      <w:pPr>
        <w:ind w:left="2047" w:hanging="356"/>
      </w:pPr>
    </w:lvl>
    <w:lvl w:ilvl="4">
      <w:start w:val="1"/>
      <w:numFmt w:val="bullet"/>
      <w:lvlText w:val="•"/>
      <w:lvlJc w:val="left"/>
      <w:pPr>
        <w:ind w:left="3115" w:hanging="356"/>
      </w:pPr>
    </w:lvl>
    <w:lvl w:ilvl="5">
      <w:start w:val="1"/>
      <w:numFmt w:val="bullet"/>
      <w:lvlText w:val="•"/>
      <w:lvlJc w:val="left"/>
      <w:pPr>
        <w:ind w:left="4182" w:hanging="356"/>
      </w:pPr>
    </w:lvl>
    <w:lvl w:ilvl="6">
      <w:start w:val="1"/>
      <w:numFmt w:val="bullet"/>
      <w:lvlText w:val="•"/>
      <w:lvlJc w:val="left"/>
      <w:pPr>
        <w:ind w:left="5250" w:hanging="356"/>
      </w:pPr>
    </w:lvl>
    <w:lvl w:ilvl="7">
      <w:start w:val="1"/>
      <w:numFmt w:val="bullet"/>
      <w:lvlText w:val="•"/>
      <w:lvlJc w:val="left"/>
      <w:pPr>
        <w:ind w:left="6317" w:hanging="356"/>
      </w:pPr>
    </w:lvl>
    <w:lvl w:ilvl="8">
      <w:start w:val="1"/>
      <w:numFmt w:val="bullet"/>
      <w:lvlText w:val="•"/>
      <w:lvlJc w:val="left"/>
      <w:pPr>
        <w:ind w:left="7385" w:hanging="356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5DF"/>
    <w:rsid w:val="0001478F"/>
    <w:rsid w:val="00A64B06"/>
    <w:rsid w:val="00CB38F9"/>
    <w:rsid w:val="00CF725F"/>
    <w:rsid w:val="00F9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5F78C"/>
  <w15:chartTrackingRefBased/>
  <w15:docId w15:val="{3E49B270-BE49-4B46-B7B5-1AA4943CC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5D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935DF"/>
    <w:pPr>
      <w:widowControl/>
      <w:jc w:val="center"/>
    </w:pPr>
    <w:rPr>
      <w:rFonts w:ascii="Arial" w:eastAsia="Arial" w:hAnsi="Arial" w:cs="Arial"/>
      <w:b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F935DF"/>
    <w:rPr>
      <w:rFonts w:ascii="Arial" w:eastAsia="Arial" w:hAnsi="Arial" w:cs="Arial"/>
      <w:b/>
      <w:sz w:val="36"/>
      <w:szCs w:val="36"/>
      <w:lang w:val="en-US" w:eastAsia="en-CA"/>
    </w:rPr>
  </w:style>
  <w:style w:type="character" w:styleId="PlaceholderText">
    <w:name w:val="Placeholder Text"/>
    <w:basedOn w:val="DefaultParagraphFont"/>
    <w:uiPriority w:val="99"/>
    <w:semiHidden/>
    <w:rsid w:val="00F935DF"/>
    <w:rPr>
      <w:color w:val="808080"/>
    </w:rPr>
  </w:style>
  <w:style w:type="table" w:styleId="TableGrid">
    <w:name w:val="Table Grid"/>
    <w:basedOn w:val="TableNormal"/>
    <w:uiPriority w:val="39"/>
    <w:rsid w:val="00F935D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B38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38F9"/>
    <w:rPr>
      <w:rFonts w:ascii="Times New Roman" w:eastAsia="Times New Roman" w:hAnsi="Times New Roman" w:cs="Times New Roman"/>
      <w:sz w:val="24"/>
      <w:szCs w:val="24"/>
      <w:lang w:val="en-US" w:eastAsia="en-CA"/>
    </w:rPr>
  </w:style>
  <w:style w:type="paragraph" w:styleId="Footer">
    <w:name w:val="footer"/>
    <w:basedOn w:val="Normal"/>
    <w:link w:val="FooterChar"/>
    <w:uiPriority w:val="99"/>
    <w:unhideWhenUsed/>
    <w:rsid w:val="00CB38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38F9"/>
    <w:rPr>
      <w:rFonts w:ascii="Times New Roman" w:eastAsia="Times New Roman" w:hAnsi="Times New Roman" w:cs="Times New Roman"/>
      <w:sz w:val="24"/>
      <w:szCs w:val="24"/>
      <w:lang w:val="en-US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166C879AD6947D78DF6C5904CB0E1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FD114-EC82-494A-AA1E-E1F897FE8A2C}"/>
      </w:docPartPr>
      <w:docPartBody>
        <w:p w:rsidR="005416D2" w:rsidRDefault="005D2E3E" w:rsidP="005D2E3E">
          <w:pPr>
            <w:pStyle w:val="4166C879AD6947D78DF6C5904CB0E136"/>
          </w:pPr>
          <w:r w:rsidRPr="00E8384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E3E"/>
    <w:rsid w:val="001D7933"/>
    <w:rsid w:val="00237345"/>
    <w:rsid w:val="005416D2"/>
    <w:rsid w:val="005D2E3E"/>
    <w:rsid w:val="00F2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2E3E"/>
    <w:rPr>
      <w:color w:val="808080"/>
    </w:rPr>
  </w:style>
  <w:style w:type="paragraph" w:customStyle="1" w:styleId="4166C879AD6947D78DF6C5904CB0E136">
    <w:name w:val="4166C879AD6947D78DF6C5904CB0E136"/>
    <w:rsid w:val="005D2E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325</Words>
  <Characters>1856</Characters>
  <Application>Microsoft Office Word</Application>
  <DocSecurity>0</DocSecurity>
  <Lines>15</Lines>
  <Paragraphs>4</Paragraphs>
  <ScaleCrop>false</ScaleCrop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Enns</dc:creator>
  <cp:keywords/>
  <dc:description/>
  <cp:lastModifiedBy>Rebecca Hartwell</cp:lastModifiedBy>
  <cp:revision>3</cp:revision>
  <dcterms:created xsi:type="dcterms:W3CDTF">2020-08-20T15:02:00Z</dcterms:created>
  <dcterms:modified xsi:type="dcterms:W3CDTF">2021-01-14T23:53:00Z</dcterms:modified>
</cp:coreProperties>
</file>